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66601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ascii="Calibri" w:hAnsi="Calibri"/>
          <w:i w:val="0"/>
          <w:iCs w:val="0"/>
          <w:color w:val="000000"/>
          <w:spacing w:val="0"/>
          <w:sz w:val="22"/>
          <w:szCs w:val="22"/>
          <w:shd w:val="clear" w:color="auto" w:fill="FFFFFF"/>
        </w:rPr>
      </w:pPr>
      <w:r>
        <w:rPr>
          <w:rFonts w:hint="eastAsia" w:ascii="仿宋" w:hAnsi="仿宋" w:eastAsia="仿宋"/>
          <w:b/>
          <w:bCs/>
          <w:i w:val="0"/>
          <w:iCs w:val="0"/>
          <w:color w:val="000000"/>
          <w:spacing w:val="0"/>
          <w:sz w:val="28"/>
          <w:szCs w:val="28"/>
          <w:shd w:val="clear" w:color="auto" w:fill="FFFFFF"/>
        </w:rPr>
        <w:t>附件</w:t>
      </w:r>
      <w:r>
        <w:rPr>
          <w:rFonts w:hint="eastAsia" w:ascii="仿宋" w:hAnsi="仿宋" w:eastAsia="仿宋"/>
          <w:b/>
          <w:bCs/>
          <w:i w:val="0"/>
          <w:iCs w:val="0"/>
          <w:color w:val="000000"/>
          <w:spacing w:val="0"/>
          <w:sz w:val="28"/>
          <w:szCs w:val="28"/>
          <w:shd w:val="clear" w:color="auto" w:fill="FFFFFF"/>
          <w:lang w:eastAsia="zh-CN"/>
        </w:rPr>
        <w:t>一：</w:t>
      </w:r>
    </w:p>
    <w:p w14:paraId="68890348">
      <w:pPr>
        <w:jc w:val="center"/>
        <w:rPr>
          <w:rFonts w:hint="eastAsia" w:ascii="仿宋" w:hAnsi="仿宋" w:eastAsia="仿宋"/>
          <w:b/>
          <w:bCs/>
          <w:i w:val="0"/>
          <w:iCs w:val="0"/>
          <w:color w:val="000000"/>
          <w:spacing w:val="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仿宋" w:hAnsi="仿宋" w:eastAsia="仿宋"/>
          <w:b/>
          <w:bCs/>
          <w:i w:val="0"/>
          <w:iCs w:val="0"/>
          <w:color w:val="000000"/>
          <w:spacing w:val="0"/>
          <w:sz w:val="32"/>
          <w:szCs w:val="32"/>
          <w:shd w:val="clear" w:color="auto" w:fill="FFFFFF"/>
        </w:rPr>
        <w:t>第十届理事会会员单位、理事单位、常务理事单位、理事长单位申请表</w:t>
      </w:r>
    </w:p>
    <w:bookmarkEnd w:id="0"/>
    <w:tbl>
      <w:tblPr>
        <w:tblStyle w:val="6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1800"/>
        <w:gridCol w:w="267"/>
        <w:gridCol w:w="1221"/>
        <w:gridCol w:w="1273"/>
        <w:gridCol w:w="1489"/>
        <w:gridCol w:w="128"/>
        <w:gridCol w:w="1413"/>
      </w:tblGrid>
      <w:tr w14:paraId="33A67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768" w:type="dxa"/>
            <w:vAlign w:val="center"/>
          </w:tcPr>
          <w:p w14:paraId="3C6C42EE"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单位</w:t>
            </w:r>
            <w:r>
              <w:rPr>
                <w:rFonts w:hint="eastAsia" w:ascii="仿宋" w:hAnsi="仿宋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7591" w:type="dxa"/>
            <w:gridSpan w:val="7"/>
            <w:vAlign w:val="center"/>
          </w:tcPr>
          <w:p w14:paraId="7FA126D8">
            <w:pPr>
              <w:jc w:val="center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 w14:paraId="46F2C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768" w:type="dxa"/>
            <w:vAlign w:val="center"/>
          </w:tcPr>
          <w:p w14:paraId="36B8689D">
            <w:pPr>
              <w:jc w:val="center"/>
              <w:rPr>
                <w:rFonts w:hint="eastAsia" w:ascii="仿宋" w:hAnsi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/>
                <w:sz w:val="24"/>
                <w:szCs w:val="24"/>
                <w:lang w:eastAsia="zh-CN"/>
              </w:rPr>
              <w:t>从事业务</w:t>
            </w:r>
          </w:p>
        </w:tc>
        <w:tc>
          <w:tcPr>
            <w:tcW w:w="2067" w:type="dxa"/>
            <w:gridSpan w:val="2"/>
            <w:vAlign w:val="center"/>
          </w:tcPr>
          <w:p w14:paraId="05867D69">
            <w:pPr>
              <w:ind w:firstLine="240" w:firstLineChars="100"/>
              <w:jc w:val="both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21" w:type="dxa"/>
            <w:vAlign w:val="center"/>
          </w:tcPr>
          <w:p w14:paraId="47006472">
            <w:pPr>
              <w:jc w:val="both"/>
              <w:rPr>
                <w:rFonts w:hint="eastAsia" w:ascii="仿宋" w:hAnsi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/>
                <w:sz w:val="24"/>
                <w:szCs w:val="24"/>
                <w:lang w:eastAsia="zh-CN"/>
              </w:rPr>
              <w:t>单位资质</w:t>
            </w:r>
          </w:p>
        </w:tc>
        <w:tc>
          <w:tcPr>
            <w:tcW w:w="4303" w:type="dxa"/>
            <w:gridSpan w:val="4"/>
            <w:vAlign w:val="center"/>
          </w:tcPr>
          <w:p w14:paraId="23692EC1">
            <w:pPr>
              <w:jc w:val="center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 w14:paraId="74E12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768" w:type="dxa"/>
            <w:vAlign w:val="center"/>
          </w:tcPr>
          <w:p w14:paraId="5C0C5F98"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通信地址</w:t>
            </w:r>
          </w:p>
        </w:tc>
        <w:tc>
          <w:tcPr>
            <w:tcW w:w="4561" w:type="dxa"/>
            <w:gridSpan w:val="4"/>
            <w:vAlign w:val="center"/>
          </w:tcPr>
          <w:p w14:paraId="551B0ED9">
            <w:pPr>
              <w:jc w:val="center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 w14:paraId="19030FD2">
            <w:pPr>
              <w:ind w:left="-107" w:firstLine="1"/>
              <w:jc w:val="center"/>
              <w:rPr>
                <w:rFonts w:hint="eastAsia" w:ascii="仿宋" w:hAnsi="仿宋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541" w:type="dxa"/>
            <w:gridSpan w:val="2"/>
            <w:vAlign w:val="center"/>
          </w:tcPr>
          <w:p w14:paraId="3A0D52FB">
            <w:pPr>
              <w:jc w:val="center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 w14:paraId="4B9B0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768" w:type="dxa"/>
            <w:vAlign w:val="center"/>
          </w:tcPr>
          <w:p w14:paraId="7B82FED3"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联系电话</w:t>
            </w:r>
          </w:p>
        </w:tc>
        <w:tc>
          <w:tcPr>
            <w:tcW w:w="1800" w:type="dxa"/>
            <w:vAlign w:val="center"/>
          </w:tcPr>
          <w:p w14:paraId="09AE433D">
            <w:pPr>
              <w:ind w:firstLine="480" w:firstLineChars="200"/>
              <w:jc w:val="both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280FD41D">
            <w:pPr>
              <w:ind w:left="120"/>
              <w:jc w:val="both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传</w:t>
            </w:r>
            <w:r>
              <w:rPr>
                <w:rFonts w:hint="eastAsia" w:ascii="仿宋" w:hAnsi="仿宋"/>
                <w:sz w:val="24"/>
                <w:szCs w:val="24"/>
              </w:rPr>
              <w:t xml:space="preserve"> </w:t>
            </w:r>
            <w:r>
              <w:rPr>
                <w:rFonts w:ascii="仿宋" w:hAnsi="仿宋"/>
                <w:sz w:val="24"/>
                <w:szCs w:val="24"/>
              </w:rPr>
              <w:t>真</w:t>
            </w:r>
          </w:p>
        </w:tc>
        <w:tc>
          <w:tcPr>
            <w:tcW w:w="1273" w:type="dxa"/>
            <w:vAlign w:val="center"/>
          </w:tcPr>
          <w:p w14:paraId="310FA40B"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3974CECB">
            <w:pPr>
              <w:ind w:left="-107" w:firstLine="1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邮政编码</w:t>
            </w:r>
          </w:p>
        </w:tc>
        <w:tc>
          <w:tcPr>
            <w:tcW w:w="1413" w:type="dxa"/>
            <w:vAlign w:val="center"/>
          </w:tcPr>
          <w:p w14:paraId="72817ED2">
            <w:pPr>
              <w:jc w:val="center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 w14:paraId="75560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768" w:type="dxa"/>
            <w:vAlign w:val="center"/>
          </w:tcPr>
          <w:p w14:paraId="2E68B154"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电子</w:t>
            </w:r>
            <w:r>
              <w:rPr>
                <w:rFonts w:hint="eastAsia" w:ascii="仿宋" w:hAnsi="仿宋"/>
                <w:sz w:val="24"/>
                <w:szCs w:val="24"/>
              </w:rPr>
              <w:t>邮</w:t>
            </w:r>
            <w:r>
              <w:rPr>
                <w:rFonts w:ascii="仿宋" w:hAnsi="仿宋"/>
                <w:sz w:val="24"/>
                <w:szCs w:val="24"/>
              </w:rPr>
              <w:t>箱</w:t>
            </w:r>
          </w:p>
        </w:tc>
        <w:tc>
          <w:tcPr>
            <w:tcW w:w="1800" w:type="dxa"/>
            <w:vAlign w:val="center"/>
          </w:tcPr>
          <w:p w14:paraId="72866634"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Align w:val="center"/>
          </w:tcPr>
          <w:p w14:paraId="719BDC3E">
            <w:pPr>
              <w:jc w:val="center"/>
              <w:rPr>
                <w:rFonts w:hint="eastAsia" w:ascii="仿宋" w:hAnsi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/>
                <w:sz w:val="24"/>
                <w:szCs w:val="24"/>
                <w:lang w:eastAsia="zh-CN"/>
              </w:rPr>
              <w:t>理事联系人</w:t>
            </w:r>
          </w:p>
        </w:tc>
        <w:tc>
          <w:tcPr>
            <w:tcW w:w="1273" w:type="dxa"/>
            <w:vAlign w:val="center"/>
          </w:tcPr>
          <w:p w14:paraId="1FAD21F2"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20F9DE44">
            <w:pPr>
              <w:jc w:val="center"/>
              <w:rPr>
                <w:rFonts w:hint="eastAsia" w:ascii="仿宋" w:hAnsi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/>
                <w:sz w:val="24"/>
                <w:szCs w:val="24"/>
                <w:lang w:eastAsia="zh-CN"/>
              </w:rPr>
              <w:t>理事联系人联系电话</w:t>
            </w:r>
          </w:p>
        </w:tc>
        <w:tc>
          <w:tcPr>
            <w:tcW w:w="1413" w:type="dxa"/>
            <w:vAlign w:val="center"/>
          </w:tcPr>
          <w:p w14:paraId="48D492A6">
            <w:pPr>
              <w:jc w:val="center"/>
              <w:rPr>
                <w:rFonts w:ascii="仿宋" w:hAnsi="仿宋"/>
                <w:sz w:val="24"/>
                <w:szCs w:val="24"/>
              </w:rPr>
            </w:pPr>
          </w:p>
        </w:tc>
      </w:tr>
      <w:tr w14:paraId="550F7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1768" w:type="dxa"/>
            <w:vAlign w:val="center"/>
          </w:tcPr>
          <w:p w14:paraId="55986E78"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单位</w:t>
            </w:r>
            <w:r>
              <w:rPr>
                <w:rFonts w:hint="eastAsia" w:ascii="仿宋" w:hAnsi="仿宋"/>
                <w:sz w:val="24"/>
                <w:szCs w:val="24"/>
                <w:lang w:eastAsia="zh-CN"/>
              </w:rPr>
              <w:t>简介</w:t>
            </w:r>
          </w:p>
        </w:tc>
        <w:tc>
          <w:tcPr>
            <w:tcW w:w="7591" w:type="dxa"/>
            <w:gridSpan w:val="7"/>
            <w:vAlign w:val="center"/>
          </w:tcPr>
          <w:p w14:paraId="6682CD58">
            <w:pPr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 w14:paraId="36399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1768" w:type="dxa"/>
            <w:vAlign w:val="center"/>
          </w:tcPr>
          <w:p w14:paraId="0DA86079">
            <w:pPr>
              <w:jc w:val="center"/>
              <w:rPr>
                <w:rFonts w:hint="eastAsia" w:ascii="仿宋" w:hAnsi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/>
                <w:sz w:val="24"/>
                <w:szCs w:val="24"/>
                <w:lang w:eastAsia="zh-CN"/>
              </w:rPr>
              <w:t>单位获奖情况</w:t>
            </w:r>
          </w:p>
        </w:tc>
        <w:tc>
          <w:tcPr>
            <w:tcW w:w="7591" w:type="dxa"/>
            <w:gridSpan w:val="7"/>
            <w:vAlign w:val="center"/>
          </w:tcPr>
          <w:p w14:paraId="63926026">
            <w:pPr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 w14:paraId="4B4A4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1768" w:type="dxa"/>
            <w:vAlign w:val="center"/>
          </w:tcPr>
          <w:p w14:paraId="1E43517F">
            <w:pPr>
              <w:jc w:val="center"/>
              <w:rPr>
                <w:rFonts w:hint="eastAsia" w:ascii="仿宋" w:hAnsi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/>
                <w:sz w:val="24"/>
                <w:szCs w:val="24"/>
                <w:lang w:eastAsia="zh-CN"/>
              </w:rPr>
              <w:t>单位获得</w:t>
            </w:r>
            <w:r>
              <w:rPr>
                <w:rFonts w:ascii="仿宋" w:hAnsi="仿宋"/>
                <w:sz w:val="24"/>
                <w:szCs w:val="24"/>
              </w:rPr>
              <w:t>过何种</w:t>
            </w:r>
            <w:r>
              <w:rPr>
                <w:rFonts w:hint="eastAsia" w:ascii="仿宋" w:hAnsi="仿宋"/>
                <w:sz w:val="24"/>
                <w:szCs w:val="24"/>
                <w:lang w:eastAsia="zh-CN"/>
              </w:rPr>
              <w:t>荣誉</w:t>
            </w:r>
          </w:p>
        </w:tc>
        <w:tc>
          <w:tcPr>
            <w:tcW w:w="7591" w:type="dxa"/>
            <w:gridSpan w:val="7"/>
            <w:vAlign w:val="center"/>
          </w:tcPr>
          <w:p w14:paraId="6CCA1452">
            <w:pPr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 w14:paraId="2D322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1768" w:type="dxa"/>
            <w:vAlign w:val="center"/>
          </w:tcPr>
          <w:p w14:paraId="383CD723">
            <w:pPr>
              <w:jc w:val="center"/>
              <w:rPr>
                <w:rFonts w:hint="eastAsia" w:ascii="仿宋" w:hAnsi="仿宋" w:eastAsia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宋体"/>
                <w:sz w:val="24"/>
                <w:szCs w:val="24"/>
                <w:lang w:eastAsia="zh-CN"/>
              </w:rPr>
              <w:t>完成的</w:t>
            </w:r>
            <w:r>
              <w:rPr>
                <w:rFonts w:ascii="仿宋" w:hAnsi="仿宋" w:eastAsia="宋体"/>
                <w:sz w:val="24"/>
                <w:szCs w:val="24"/>
              </w:rPr>
              <w:t>科技成果名称</w:t>
            </w:r>
            <w:r>
              <w:rPr>
                <w:rFonts w:hint="eastAsia" w:ascii="仿宋" w:hAnsi="仿宋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ascii="仿宋" w:hAnsi="仿宋" w:eastAsia="宋体"/>
                <w:sz w:val="24"/>
                <w:szCs w:val="24"/>
              </w:rPr>
              <w:t>任务来源</w:t>
            </w:r>
            <w:r>
              <w:rPr>
                <w:rFonts w:hint="eastAsia" w:ascii="仿宋" w:hAnsi="仿宋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ascii="仿宋" w:hAnsi="仿宋" w:eastAsia="宋体"/>
                <w:sz w:val="24"/>
                <w:szCs w:val="24"/>
              </w:rPr>
              <w:t>起止时间</w:t>
            </w:r>
            <w:r>
              <w:rPr>
                <w:rFonts w:hint="eastAsia" w:ascii="仿宋" w:hAnsi="仿宋" w:eastAsia="宋体"/>
                <w:sz w:val="24"/>
                <w:szCs w:val="24"/>
                <w:lang w:eastAsia="zh-CN"/>
              </w:rPr>
              <w:t>及经费</w:t>
            </w:r>
          </w:p>
        </w:tc>
        <w:tc>
          <w:tcPr>
            <w:tcW w:w="7591" w:type="dxa"/>
            <w:gridSpan w:val="7"/>
            <w:vAlign w:val="center"/>
          </w:tcPr>
          <w:p w14:paraId="0BE2BBBB">
            <w:pPr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 w14:paraId="44F97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  <w:jc w:val="center"/>
        </w:trPr>
        <w:tc>
          <w:tcPr>
            <w:tcW w:w="1768" w:type="dxa"/>
            <w:vAlign w:val="center"/>
          </w:tcPr>
          <w:p w14:paraId="729B6C6B">
            <w:pPr>
              <w:jc w:val="center"/>
              <w:rPr>
                <w:rFonts w:ascii="仿宋" w:hAnsi="仿宋" w:eastAsia="宋体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  <w:lang w:eastAsia="zh-CN"/>
              </w:rPr>
              <w:t>单位获得</w:t>
            </w: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>的</w:t>
            </w:r>
            <w:r>
              <w:rPr>
                <w:rFonts w:ascii="仿宋" w:hAnsi="仿宋" w:eastAsia="宋体"/>
                <w:sz w:val="24"/>
                <w:szCs w:val="24"/>
              </w:rPr>
              <w:t>授权发明专利（项）</w:t>
            </w:r>
            <w:r>
              <w:rPr>
                <w:rFonts w:hint="eastAsia" w:ascii="仿宋" w:hAnsi="仿宋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ascii="仿宋" w:hAnsi="仿宋" w:eastAsia="宋体"/>
                <w:sz w:val="24"/>
                <w:szCs w:val="24"/>
              </w:rPr>
              <w:t>授权的其他知识产权（项）</w:t>
            </w:r>
          </w:p>
        </w:tc>
        <w:tc>
          <w:tcPr>
            <w:tcW w:w="7591" w:type="dxa"/>
            <w:gridSpan w:val="7"/>
            <w:vAlign w:val="center"/>
          </w:tcPr>
          <w:p w14:paraId="659A6EDD">
            <w:pPr>
              <w:pStyle w:val="15"/>
              <w:tabs>
                <w:tab w:val="clear" w:pos="4201"/>
                <w:tab w:val="clear" w:pos="9298"/>
              </w:tabs>
              <w:rPr>
                <w:rFonts w:ascii="仿宋" w:hAnsi="仿宋"/>
                <w:sz w:val="24"/>
                <w:szCs w:val="24"/>
              </w:rPr>
            </w:pPr>
          </w:p>
        </w:tc>
      </w:tr>
      <w:tr w14:paraId="4A51F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768" w:type="dxa"/>
            <w:vAlign w:val="center"/>
          </w:tcPr>
          <w:p w14:paraId="4AA2D884"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/>
                <w:sz w:val="24"/>
                <w:szCs w:val="24"/>
              </w:rPr>
              <w:t>参与制修订</w:t>
            </w:r>
            <w:r>
              <w:rPr>
                <w:rFonts w:hint="eastAsia" w:ascii="仿宋" w:hAnsi="仿宋"/>
                <w:sz w:val="24"/>
                <w:szCs w:val="24"/>
              </w:rPr>
              <w:t>国际标准、国家标准、行业标准</w:t>
            </w:r>
            <w:r>
              <w:rPr>
                <w:rFonts w:hint="eastAsia" w:ascii="仿宋" w:hAnsi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/>
                <w:sz w:val="24"/>
                <w:szCs w:val="24"/>
              </w:rPr>
              <w:t>地方</w:t>
            </w:r>
            <w:r>
              <w:rPr>
                <w:rFonts w:ascii="仿宋" w:hAnsi="仿宋"/>
                <w:sz w:val="24"/>
                <w:szCs w:val="24"/>
              </w:rPr>
              <w:t>标准</w:t>
            </w:r>
            <w:r>
              <w:rPr>
                <w:rFonts w:hint="eastAsia" w:ascii="仿宋" w:hAnsi="仿宋"/>
                <w:sz w:val="24"/>
                <w:szCs w:val="24"/>
                <w:lang w:eastAsia="zh-CN"/>
              </w:rPr>
              <w:t>、团体标准、企业标准</w:t>
            </w:r>
            <w:r>
              <w:rPr>
                <w:rFonts w:hint="eastAsia" w:ascii="仿宋" w:hAnsi="仿宋"/>
                <w:sz w:val="24"/>
                <w:szCs w:val="24"/>
              </w:rPr>
              <w:t>及从中所起作用情况</w:t>
            </w:r>
          </w:p>
        </w:tc>
        <w:tc>
          <w:tcPr>
            <w:tcW w:w="7591" w:type="dxa"/>
            <w:gridSpan w:val="7"/>
            <w:vAlign w:val="top"/>
          </w:tcPr>
          <w:p w14:paraId="281F9D05">
            <w:pPr>
              <w:ind w:firstLine="420" w:firstLineChars="200"/>
              <w:jc w:val="lef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11284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  <w:jc w:val="center"/>
        </w:trPr>
        <w:tc>
          <w:tcPr>
            <w:tcW w:w="1768" w:type="dxa"/>
            <w:vAlign w:val="center"/>
          </w:tcPr>
          <w:p w14:paraId="041A2DC0">
            <w:pPr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>单位</w:t>
            </w:r>
            <w:r>
              <w:rPr>
                <w:rFonts w:ascii="仿宋" w:hAnsi="仿宋"/>
                <w:sz w:val="24"/>
                <w:szCs w:val="24"/>
              </w:rPr>
              <w:t>参加</w:t>
            </w:r>
            <w:r>
              <w:rPr>
                <w:rFonts w:hint="eastAsia" w:ascii="仿宋" w:hAnsi="仿宋"/>
                <w:sz w:val="24"/>
                <w:szCs w:val="24"/>
                <w:lang w:eastAsia="zh-CN"/>
              </w:rPr>
              <w:t>过什么</w:t>
            </w:r>
            <w:r>
              <w:rPr>
                <w:rFonts w:ascii="仿宋" w:hAnsi="仿宋"/>
                <w:sz w:val="24"/>
                <w:szCs w:val="24"/>
              </w:rPr>
              <w:t>学术组织</w:t>
            </w:r>
            <w:r>
              <w:rPr>
                <w:rFonts w:hint="eastAsia" w:ascii="仿宋" w:hAnsi="仿宋"/>
                <w:sz w:val="24"/>
                <w:szCs w:val="24"/>
              </w:rPr>
              <w:t>，</w:t>
            </w:r>
            <w:r>
              <w:rPr>
                <w:rFonts w:hint="eastAsia" w:ascii="仿宋" w:hAnsi="仿宋"/>
                <w:sz w:val="24"/>
                <w:szCs w:val="24"/>
                <w:lang w:eastAsia="zh-CN"/>
              </w:rPr>
              <w:t>及</w:t>
            </w:r>
            <w:r>
              <w:rPr>
                <w:rFonts w:ascii="仿宋" w:hAnsi="仿宋"/>
                <w:sz w:val="24"/>
                <w:szCs w:val="24"/>
              </w:rPr>
              <w:t>担任何职务</w:t>
            </w:r>
          </w:p>
        </w:tc>
        <w:tc>
          <w:tcPr>
            <w:tcW w:w="7591" w:type="dxa"/>
            <w:gridSpan w:val="7"/>
            <w:vAlign w:val="top"/>
          </w:tcPr>
          <w:p w14:paraId="2C4998B3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 w14:paraId="7066F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1768" w:type="dxa"/>
            <w:vAlign w:val="center"/>
          </w:tcPr>
          <w:p w14:paraId="1DA757E0">
            <w:pPr>
              <w:jc w:val="center"/>
              <w:rPr>
                <w:rFonts w:hint="eastAsia" w:ascii="仿宋" w:hAnsi="仿宋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/>
                <w:sz w:val="24"/>
                <w:szCs w:val="24"/>
                <w:lang w:val="en-US" w:eastAsia="zh-CN"/>
              </w:rPr>
              <w:t>本单位技术积淀方面在江西省</w:t>
            </w:r>
            <w:r>
              <w:rPr>
                <w:rFonts w:hint="eastAsia" w:ascii="仿宋" w:hAnsi="仿宋"/>
                <w:sz w:val="24"/>
                <w:szCs w:val="24"/>
                <w:lang w:eastAsia="zh-CN"/>
              </w:rPr>
              <w:t>同行</w:t>
            </w:r>
            <w:r>
              <w:rPr>
                <w:rFonts w:hint="eastAsia" w:ascii="仿宋" w:hAnsi="仿宋" w:eastAsia="宋体"/>
                <w:sz w:val="24"/>
                <w:szCs w:val="24"/>
                <w:lang w:val="en-US" w:eastAsia="zh-CN"/>
              </w:rPr>
              <w:t>所具有影响力</w:t>
            </w: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仿宋" w:hAnsi="仿宋" w:eastAsia="宋体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7591" w:type="dxa"/>
            <w:gridSpan w:val="7"/>
            <w:vAlign w:val="top"/>
          </w:tcPr>
          <w:p w14:paraId="59E82FBD">
            <w:pPr>
              <w:jc w:val="left"/>
              <w:rPr>
                <w:rFonts w:hint="eastAsia" w:ascii="仿宋" w:hAnsi="仿宋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/>
                <w:sz w:val="24"/>
                <w:szCs w:val="24"/>
                <w:lang w:val="en-US" w:eastAsia="zh-CN"/>
              </w:rPr>
              <w:sym w:font="Wingdings 2" w:char="F0A3"/>
            </w:r>
            <w:r>
              <w:rPr>
                <w:rFonts w:hint="eastAsia" w:ascii="仿宋" w:hAnsi="仿宋" w:eastAsia="宋体"/>
                <w:sz w:val="24"/>
                <w:szCs w:val="24"/>
                <w:lang w:val="en-US" w:eastAsia="zh-CN"/>
              </w:rPr>
              <w:t>一般的影响力；</w:t>
            </w:r>
          </w:p>
          <w:p w14:paraId="488CFCFB">
            <w:pPr>
              <w:jc w:val="left"/>
              <w:rPr>
                <w:rFonts w:hint="eastAsia" w:ascii="仿宋" w:hAnsi="仿宋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/>
                <w:sz w:val="24"/>
                <w:szCs w:val="24"/>
                <w:lang w:val="en-US" w:eastAsia="zh-CN"/>
              </w:rPr>
              <w:sym w:font="Wingdings 2" w:char="F0A3"/>
            </w:r>
            <w:r>
              <w:rPr>
                <w:rFonts w:hint="eastAsia" w:ascii="仿宋" w:hAnsi="仿宋" w:eastAsia="宋体"/>
                <w:sz w:val="24"/>
                <w:szCs w:val="24"/>
                <w:lang w:val="en-US" w:eastAsia="zh-CN"/>
              </w:rPr>
              <w:t>一定的影响力；</w:t>
            </w:r>
          </w:p>
          <w:p w14:paraId="0F9B2843">
            <w:pPr>
              <w:jc w:val="left"/>
              <w:rPr>
                <w:rFonts w:hint="eastAsia" w:ascii="仿宋" w:hAnsi="仿宋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/>
                <w:sz w:val="24"/>
                <w:szCs w:val="24"/>
                <w:lang w:val="en-US" w:eastAsia="zh-CN"/>
              </w:rPr>
              <w:sym w:font="Wingdings 2" w:char="F0A3"/>
            </w:r>
            <w:r>
              <w:rPr>
                <w:rFonts w:hint="eastAsia" w:ascii="仿宋" w:hAnsi="仿宋" w:eastAsia="宋体"/>
                <w:sz w:val="24"/>
                <w:szCs w:val="24"/>
                <w:lang w:val="en-US" w:eastAsia="zh-CN"/>
              </w:rPr>
              <w:t>明显的影响力；</w:t>
            </w:r>
          </w:p>
          <w:p w14:paraId="7306FA1B">
            <w:pPr>
              <w:jc w:val="left"/>
              <w:rPr>
                <w:rFonts w:hint="eastAsia" w:ascii="仿宋" w:hAnsi="仿宋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/>
                <w:sz w:val="24"/>
                <w:szCs w:val="24"/>
                <w:lang w:val="en-US" w:eastAsia="zh-CN"/>
              </w:rPr>
              <w:sym w:font="Wingdings 2" w:char="F0A3"/>
            </w:r>
            <w:r>
              <w:rPr>
                <w:rFonts w:hint="eastAsia" w:ascii="仿宋" w:hAnsi="仿宋" w:eastAsia="宋体"/>
                <w:sz w:val="24"/>
                <w:szCs w:val="24"/>
                <w:lang w:val="en-US" w:eastAsia="zh-CN"/>
              </w:rPr>
              <w:t>巨大的影响力；</w:t>
            </w:r>
          </w:p>
        </w:tc>
      </w:tr>
      <w:tr w14:paraId="273D3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768" w:type="dxa"/>
            <w:vAlign w:val="center"/>
          </w:tcPr>
          <w:p w14:paraId="65871E85">
            <w:pPr>
              <w:jc w:val="center"/>
              <w:rPr>
                <w:rFonts w:hint="eastAsia" w:ascii="仿宋" w:hAnsi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/>
                <w:sz w:val="24"/>
                <w:szCs w:val="24"/>
                <w:lang w:eastAsia="zh-CN"/>
              </w:rPr>
              <w:t>近三年单位的规模及经济效益在全省同行的排名情况</w:t>
            </w:r>
          </w:p>
        </w:tc>
        <w:tc>
          <w:tcPr>
            <w:tcW w:w="7591" w:type="dxa"/>
            <w:gridSpan w:val="7"/>
            <w:vAlign w:val="top"/>
          </w:tcPr>
          <w:p w14:paraId="1210D743">
            <w:pPr>
              <w:jc w:val="left"/>
              <w:rPr>
                <w:rFonts w:hint="eastAsia" w:ascii="仿宋" w:hAnsi="仿宋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/>
                <w:sz w:val="24"/>
                <w:szCs w:val="24"/>
                <w:lang w:val="en-US" w:eastAsia="zh-CN"/>
              </w:rPr>
              <w:sym w:font="Wingdings 2" w:char="F0A3"/>
            </w:r>
            <w:r>
              <w:rPr>
                <w:rFonts w:hint="eastAsia" w:ascii="仿宋" w:hAnsi="仿宋" w:eastAsia="宋体"/>
                <w:sz w:val="24"/>
                <w:szCs w:val="24"/>
                <w:lang w:val="en-US" w:eastAsia="zh-CN"/>
              </w:rPr>
              <w:t>一般；</w:t>
            </w:r>
          </w:p>
          <w:p w14:paraId="415BBE48">
            <w:pPr>
              <w:jc w:val="left"/>
              <w:rPr>
                <w:rFonts w:hint="eastAsia" w:ascii="仿宋" w:hAnsi="仿宋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/>
                <w:sz w:val="24"/>
                <w:szCs w:val="24"/>
                <w:lang w:val="en-US" w:eastAsia="zh-CN"/>
              </w:rPr>
              <w:sym w:font="Wingdings 2" w:char="F0A3"/>
            </w:r>
            <w:r>
              <w:rPr>
                <w:rFonts w:hint="eastAsia" w:ascii="仿宋" w:hAnsi="仿宋" w:eastAsia="宋体"/>
                <w:sz w:val="24"/>
                <w:szCs w:val="24"/>
                <w:lang w:val="en-US" w:eastAsia="zh-CN"/>
              </w:rPr>
              <w:t>中等；</w:t>
            </w:r>
          </w:p>
          <w:p w14:paraId="19166CEF">
            <w:pPr>
              <w:jc w:val="left"/>
              <w:rPr>
                <w:rFonts w:hint="eastAsia" w:ascii="仿宋" w:hAnsi="仿宋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/>
                <w:sz w:val="24"/>
                <w:szCs w:val="24"/>
                <w:lang w:val="en-US" w:eastAsia="zh-CN"/>
              </w:rPr>
              <w:sym w:font="Wingdings 2" w:char="F0A3"/>
            </w:r>
            <w:r>
              <w:rPr>
                <w:rFonts w:hint="eastAsia" w:ascii="仿宋" w:hAnsi="仿宋" w:eastAsia="宋体"/>
                <w:sz w:val="24"/>
                <w:szCs w:val="24"/>
                <w:lang w:val="en-US" w:eastAsia="zh-CN"/>
              </w:rPr>
              <w:t>排名靠前；</w:t>
            </w:r>
          </w:p>
          <w:p w14:paraId="43E71CFA">
            <w:pPr>
              <w:jc w:val="left"/>
              <w:rPr>
                <w:rFonts w:hint="eastAsia" w:ascii="仿宋" w:hAnsi="仿宋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/>
                <w:sz w:val="24"/>
                <w:szCs w:val="24"/>
                <w:lang w:val="en-US" w:eastAsia="zh-CN"/>
              </w:rPr>
              <w:sym w:font="Wingdings 2" w:char="F0A3"/>
            </w:r>
            <w:r>
              <w:rPr>
                <w:rFonts w:hint="eastAsia" w:ascii="仿宋" w:hAnsi="仿宋" w:eastAsia="宋体"/>
                <w:sz w:val="24"/>
                <w:szCs w:val="24"/>
                <w:lang w:val="en-US" w:eastAsia="zh-CN"/>
              </w:rPr>
              <w:t>头部单位；</w:t>
            </w:r>
          </w:p>
        </w:tc>
      </w:tr>
      <w:tr w14:paraId="3708B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768" w:type="dxa"/>
            <w:vAlign w:val="center"/>
          </w:tcPr>
          <w:p w14:paraId="3FDC396D">
            <w:pPr>
              <w:jc w:val="center"/>
              <w:rPr>
                <w:rFonts w:hint="eastAsia" w:ascii="仿宋" w:hAnsi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/>
                <w:sz w:val="24"/>
                <w:szCs w:val="24"/>
                <w:lang w:eastAsia="zh-CN"/>
              </w:rPr>
              <w:t>申请层次</w:t>
            </w:r>
          </w:p>
        </w:tc>
        <w:tc>
          <w:tcPr>
            <w:tcW w:w="7591" w:type="dxa"/>
            <w:gridSpan w:val="7"/>
            <w:vAlign w:val="top"/>
          </w:tcPr>
          <w:p w14:paraId="7086C715">
            <w:pPr>
              <w:jc w:val="left"/>
              <w:rPr>
                <w:rFonts w:hint="eastAsia" w:ascii="仿宋" w:hAnsi="仿宋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/>
                <w:sz w:val="24"/>
                <w:szCs w:val="24"/>
                <w:lang w:val="en-US" w:eastAsia="zh-CN"/>
              </w:rPr>
              <w:sym w:font="Wingdings 2" w:char="F0A3"/>
            </w:r>
            <w:r>
              <w:rPr>
                <w:rFonts w:hint="eastAsia" w:ascii="仿宋" w:hAnsi="仿宋" w:eastAsia="宋体"/>
                <w:sz w:val="24"/>
                <w:szCs w:val="24"/>
                <w:lang w:val="en-US" w:eastAsia="zh-CN"/>
              </w:rPr>
              <w:t>会员单位；</w:t>
            </w:r>
          </w:p>
          <w:p w14:paraId="5EA25499">
            <w:pPr>
              <w:jc w:val="left"/>
              <w:rPr>
                <w:rFonts w:hint="eastAsia" w:ascii="仿宋" w:hAnsi="仿宋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/>
                <w:sz w:val="24"/>
                <w:szCs w:val="24"/>
                <w:lang w:val="en-US" w:eastAsia="zh-CN"/>
              </w:rPr>
              <w:sym w:font="Wingdings 2" w:char="F0A3"/>
            </w:r>
            <w:r>
              <w:rPr>
                <w:rFonts w:hint="eastAsia" w:ascii="仿宋" w:hAnsi="仿宋" w:eastAsia="宋体"/>
                <w:sz w:val="24"/>
                <w:szCs w:val="24"/>
                <w:lang w:val="en-US" w:eastAsia="zh-CN"/>
              </w:rPr>
              <w:t>理事单位；</w:t>
            </w:r>
          </w:p>
          <w:p w14:paraId="5E1654AC">
            <w:pPr>
              <w:jc w:val="left"/>
              <w:rPr>
                <w:rFonts w:hint="eastAsia" w:ascii="仿宋" w:hAnsi="仿宋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/>
                <w:sz w:val="24"/>
                <w:szCs w:val="24"/>
                <w:lang w:val="en-US" w:eastAsia="zh-CN"/>
              </w:rPr>
              <w:sym w:font="Wingdings 2" w:char="F0A3"/>
            </w:r>
            <w:r>
              <w:rPr>
                <w:rFonts w:hint="eastAsia" w:ascii="仿宋" w:hAnsi="仿宋" w:eastAsia="宋体"/>
                <w:sz w:val="24"/>
                <w:szCs w:val="24"/>
                <w:lang w:val="en-US" w:eastAsia="zh-CN"/>
              </w:rPr>
              <w:t>常务理事单位；</w:t>
            </w:r>
          </w:p>
          <w:p w14:paraId="57E4EEA4">
            <w:pPr>
              <w:jc w:val="left"/>
              <w:rPr>
                <w:rFonts w:hint="eastAsia" w:ascii="仿宋" w:hAnsi="仿宋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/>
                <w:sz w:val="24"/>
                <w:szCs w:val="24"/>
                <w:lang w:val="en-US" w:eastAsia="zh-CN"/>
              </w:rPr>
              <w:sym w:font="Wingdings 2" w:char="F0A3"/>
            </w:r>
            <w:r>
              <w:rPr>
                <w:rFonts w:hint="eastAsia" w:ascii="仿宋" w:hAnsi="仿宋" w:eastAsia="宋体"/>
                <w:sz w:val="24"/>
                <w:szCs w:val="24"/>
                <w:lang w:val="en-US" w:eastAsia="zh-CN"/>
              </w:rPr>
              <w:t>理事长单位；</w:t>
            </w:r>
          </w:p>
        </w:tc>
      </w:tr>
      <w:tr w14:paraId="68E60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768" w:type="dxa"/>
            <w:vAlign w:val="center"/>
          </w:tcPr>
          <w:p w14:paraId="2DCFB661">
            <w:pPr>
              <w:jc w:val="center"/>
              <w:rPr>
                <w:rFonts w:hint="eastAsia" w:ascii="仿宋" w:hAnsi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/>
                <w:sz w:val="24"/>
                <w:szCs w:val="24"/>
                <w:lang w:eastAsia="zh-CN"/>
              </w:rPr>
              <w:t>申请单位</w:t>
            </w:r>
          </w:p>
        </w:tc>
        <w:tc>
          <w:tcPr>
            <w:tcW w:w="7591" w:type="dxa"/>
            <w:gridSpan w:val="7"/>
            <w:vAlign w:val="top"/>
          </w:tcPr>
          <w:p w14:paraId="2ACC21B8">
            <w:pPr>
              <w:wordWrap w:val="0"/>
              <w:jc w:val="right"/>
              <w:rPr>
                <w:rFonts w:hint="eastAsia" w:ascii="仿宋" w:hAnsi="仿宋" w:eastAsia="宋体"/>
                <w:sz w:val="24"/>
                <w:szCs w:val="24"/>
                <w:lang w:val="en-US" w:eastAsia="zh-CN"/>
              </w:rPr>
            </w:pPr>
          </w:p>
          <w:p w14:paraId="5672E383">
            <w:pPr>
              <w:wordWrap w:val="0"/>
              <w:jc w:val="both"/>
              <w:rPr>
                <w:rFonts w:hint="eastAsia" w:ascii="仿宋" w:hAnsi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lang w:eastAsia="zh-CN"/>
              </w:rPr>
              <w:t>本</w:t>
            </w:r>
            <w:r>
              <w:rPr>
                <w:rFonts w:hint="eastAsia" w:ascii="仿宋" w:hAnsi="仿宋"/>
                <w:sz w:val="24"/>
                <w:lang w:val="en-US" w:eastAsia="zh-CN"/>
              </w:rPr>
              <w:t>单位</w:t>
            </w:r>
            <w:r>
              <w:rPr>
                <w:rFonts w:hint="eastAsia" w:ascii="仿宋" w:hAnsi="仿宋"/>
                <w:sz w:val="24"/>
                <w:lang w:eastAsia="zh-CN"/>
              </w:rPr>
              <w:t>承诺</w:t>
            </w:r>
            <w:r>
              <w:rPr>
                <w:rFonts w:hint="eastAsia" w:ascii="仿宋" w:hAnsi="仿宋"/>
                <w:sz w:val="24"/>
                <w:lang w:val="en-US" w:eastAsia="zh-CN"/>
              </w:rPr>
              <w:t>入会后</w:t>
            </w: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 xml:space="preserve">支持学会工作，及时交纳会费并履行相关的义务。    </w:t>
            </w:r>
          </w:p>
          <w:p w14:paraId="3334366F">
            <w:pPr>
              <w:wordWrap w:val="0"/>
              <w:jc w:val="both"/>
              <w:rPr>
                <w:rFonts w:hint="eastAsia" w:ascii="仿宋" w:hAnsi="仿宋"/>
                <w:sz w:val="24"/>
                <w:szCs w:val="24"/>
                <w:lang w:val="en-US" w:eastAsia="zh-CN"/>
              </w:rPr>
            </w:pPr>
          </w:p>
          <w:p w14:paraId="16718220">
            <w:pPr>
              <w:wordWrap w:val="0"/>
              <w:ind w:firstLine="3840" w:firstLineChars="1600"/>
              <w:jc w:val="both"/>
              <w:rPr>
                <w:rFonts w:hint="eastAsia" w:ascii="仿宋" w:hAnsi="仿宋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宋体"/>
                <w:sz w:val="24"/>
                <w:szCs w:val="24"/>
                <w:lang w:val="en-US" w:eastAsia="zh-CN"/>
              </w:rPr>
              <w:t xml:space="preserve">单位负责人(签字)：                           </w:t>
            </w:r>
          </w:p>
          <w:p w14:paraId="4F153EC2">
            <w:pPr>
              <w:pStyle w:val="11"/>
              <w:wordWrap w:val="0"/>
              <w:jc w:val="center"/>
              <w:rPr>
                <w:rFonts w:hint="eastAsia" w:ascii="仿宋" w:hAnsi="仿宋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宋体"/>
                <w:sz w:val="24"/>
                <w:szCs w:val="24"/>
                <w:lang w:val="en-US" w:eastAsia="zh-CN"/>
              </w:rPr>
              <w:t xml:space="preserve">单位公章     </w:t>
            </w:r>
          </w:p>
          <w:p w14:paraId="6EE246D6">
            <w:pPr>
              <w:pStyle w:val="11"/>
              <w:jc w:val="center"/>
              <w:rPr>
                <w:rFonts w:hint="eastAsia" w:ascii="仿宋" w:hAnsi="仿宋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宋体"/>
                <w:sz w:val="24"/>
                <w:szCs w:val="24"/>
                <w:lang w:val="en-US" w:eastAsia="zh-CN"/>
              </w:rPr>
              <w:t>年  月  日</w:t>
            </w:r>
          </w:p>
        </w:tc>
      </w:tr>
    </w:tbl>
    <w:p w14:paraId="7559E53E">
      <w:pPr>
        <w:ind w:left="-47" w:leftChars="-170" w:hanging="310" w:hangingChars="148"/>
        <w:rPr>
          <w:rFonts w:hint="eastAsia"/>
        </w:rPr>
      </w:pPr>
      <w:r>
        <w:rPr>
          <w:rFonts w:hint="eastAsia"/>
        </w:rPr>
        <w:t>（本表可复制使用，内容多时，可另附页）</w:t>
      </w:r>
    </w:p>
    <w:p w14:paraId="6322B910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8" w:beforeAutospacing="0" w:after="0" w:afterAutospacing="0"/>
        <w:ind w:left="0" w:right="0"/>
        <w:rPr>
          <w:rFonts w:ascii="Calibri" w:hAnsi="Calibri" w:eastAsia="微软雅黑"/>
          <w:i w:val="0"/>
          <w:iCs w:val="0"/>
          <w:color w:val="000000"/>
          <w:spacing w:val="0"/>
          <w:sz w:val="22"/>
          <w:szCs w:val="22"/>
          <w:shd w:val="clear" w:color="auto" w:fill="FFFFFF"/>
        </w:rPr>
      </w:pPr>
      <w:r>
        <w:rPr>
          <w:rFonts w:ascii="Calibri" w:hAnsi="Calibri" w:eastAsia="微软雅黑"/>
          <w:i w:val="0"/>
          <w:iCs w:val="0"/>
          <w:color w:val="000000"/>
          <w:spacing w:val="0"/>
          <w:sz w:val="22"/>
          <w:szCs w:val="22"/>
          <w:shd w:val="clear" w:color="auto" w:fill="FFFFFF"/>
        </w:rPr>
        <w:t> </w:t>
      </w:r>
      <w:r>
        <w:rPr>
          <w:rFonts w:ascii="Calibri" w:hAnsi="Calibri" w:eastAsia="微软雅黑"/>
          <w:i w:val="0"/>
          <w:color w:val="000000"/>
          <w:spacing w:val="0"/>
          <w:sz w:val="22"/>
          <w:shd w:val="clear" w:color="auto" w:fill="FFFFFF"/>
        </w:rPr>
        <w:t>注：</w:t>
      </w:r>
    </w:p>
    <w:p w14:paraId="3890D3ED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/>
        </w:rPr>
      </w:pPr>
      <w:r>
        <w:rPr>
          <w:rFonts w:hint="eastAsia"/>
        </w:rPr>
        <w:t>1.每个申报理事的单位推荐十届理事会理事的单位推荐指标为：理事1～2人；</w:t>
      </w:r>
    </w:p>
    <w:p w14:paraId="7A80EDEF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/>
        </w:rPr>
      </w:pPr>
      <w:r>
        <w:rPr>
          <w:rFonts w:hint="eastAsia"/>
        </w:rPr>
        <w:t>2.每个申报常务理事的单位推荐十届理事会理事的单位推荐指标为：常务理事1～2人及理事2人；</w:t>
      </w:r>
    </w:p>
    <w:p w14:paraId="7C466616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rPr>
          <w:rFonts w:hint="eastAsia"/>
        </w:rPr>
      </w:pPr>
      <w:r>
        <w:rPr>
          <w:rFonts w:hint="eastAsia"/>
        </w:rPr>
        <w:t>3.每个申报理事长的单位推荐十届理事会理事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单位推荐指标为：常务理事2～3人及理事2～3人。</w:t>
      </w:r>
    </w:p>
    <w:p w14:paraId="16A7C401">
      <w:pPr>
        <w:rPr>
          <w:rFonts w:hint="eastAsia"/>
        </w:rPr>
      </w:pPr>
      <w:r>
        <w:rPr>
          <w:rFonts w:hint="eastAsia"/>
          <w:lang w:val="en-US" w:eastAsia="zh-CN"/>
        </w:rPr>
        <w:t>4.单位推荐的理事、常务理事请进行排序，并与同行推荐分别开展，相互不交叉。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cumentProtection w:enforcement="0"/>
  <w:defaultTabStop w:val="420"/>
  <w:displayHorizontalDrawingGridEvery w:val="1"/>
  <w:displayVerticalDrawingGridEvery w:val="1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35D32"/>
    <w:rsid w:val="039B791C"/>
    <w:rsid w:val="091F0FEF"/>
    <w:rsid w:val="09210545"/>
    <w:rsid w:val="17EA0A1A"/>
    <w:rsid w:val="1C173B6A"/>
    <w:rsid w:val="1C704CF6"/>
    <w:rsid w:val="1D8F0099"/>
    <w:rsid w:val="1E122A78"/>
    <w:rsid w:val="1E696B3C"/>
    <w:rsid w:val="1E6C5893"/>
    <w:rsid w:val="22122FE0"/>
    <w:rsid w:val="2BC3591B"/>
    <w:rsid w:val="2FCF07C9"/>
    <w:rsid w:val="322670EC"/>
    <w:rsid w:val="326C67A3"/>
    <w:rsid w:val="355F7EFA"/>
    <w:rsid w:val="36730100"/>
    <w:rsid w:val="3B0A0908"/>
    <w:rsid w:val="3BD04178"/>
    <w:rsid w:val="3D712EC0"/>
    <w:rsid w:val="3F9115F7"/>
    <w:rsid w:val="40F167B5"/>
    <w:rsid w:val="433F0D97"/>
    <w:rsid w:val="43F860E9"/>
    <w:rsid w:val="465F41FD"/>
    <w:rsid w:val="474164E5"/>
    <w:rsid w:val="48F74BC1"/>
    <w:rsid w:val="49033566"/>
    <w:rsid w:val="4B23010C"/>
    <w:rsid w:val="53B94F6E"/>
    <w:rsid w:val="53D77AC9"/>
    <w:rsid w:val="58226E39"/>
    <w:rsid w:val="5846521D"/>
    <w:rsid w:val="5D6B74D4"/>
    <w:rsid w:val="5E134952"/>
    <w:rsid w:val="5E532442"/>
    <w:rsid w:val="613A3445"/>
    <w:rsid w:val="62D653F0"/>
    <w:rsid w:val="63626BC7"/>
    <w:rsid w:val="64191A38"/>
    <w:rsid w:val="642D0186"/>
    <w:rsid w:val="646D5514"/>
    <w:rsid w:val="66C35C8B"/>
    <w:rsid w:val="67917B37"/>
    <w:rsid w:val="6BB65DBE"/>
    <w:rsid w:val="6BEA5A68"/>
    <w:rsid w:val="6E2E4332"/>
    <w:rsid w:val="6F926B42"/>
    <w:rsid w:val="71255BDD"/>
    <w:rsid w:val="746D7236"/>
    <w:rsid w:val="7496084E"/>
    <w:rsid w:val="752C70F1"/>
    <w:rsid w:val="78060670"/>
    <w:rsid w:val="796B468C"/>
    <w:rsid w:val="79860C21"/>
    <w:rsid w:val="7DF05160"/>
    <w:rsid w:val="7E747B3F"/>
    <w:rsid w:val="7F2257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Lines="200"/>
      <w:jc w:val="center"/>
    </w:pPr>
    <w:rPr>
      <w:rFonts w:eastAsia="方正小标宋简体"/>
      <w:b/>
      <w:bCs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标题 11"/>
    <w:basedOn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  <w:lang w:val="en-US" w:eastAsia="zh-CN" w:bidi="ar"/>
    </w:rPr>
  </w:style>
  <w:style w:type="character" w:customStyle="1" w:styleId="9">
    <w:name w:val="默认段落字体1"/>
    <w:link w:val="1"/>
    <w:semiHidden/>
    <w:qFormat/>
    <w:uiPriority w:val="0"/>
  </w:style>
  <w:style w:type="table" w:customStyle="1" w:styleId="10">
    <w:name w:val="普通表格1"/>
    <w:semiHidden/>
    <w:qFormat/>
    <w:uiPriority w:val="0"/>
  </w:style>
  <w:style w:type="paragraph" w:customStyle="1" w:styleId="11">
    <w:name w:val="正文文本缩进 21"/>
    <w:basedOn w:val="1"/>
    <w:qFormat/>
    <w:uiPriority w:val="0"/>
    <w:pPr>
      <w:spacing w:after="120" w:line="480" w:lineRule="auto"/>
      <w:ind w:left="200" w:leftChars="200"/>
    </w:pPr>
  </w:style>
  <w:style w:type="paragraph" w:customStyle="1" w:styleId="12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3">
    <w:name w:val="页眉1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4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5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6">
    <w:name w:val="标题1"/>
    <w:basedOn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2487</Words>
  <Characters>2552</Characters>
  <Lines>0</Lines>
  <Paragraphs>0</Paragraphs>
  <TotalTime>11</TotalTime>
  <ScaleCrop>false</ScaleCrop>
  <LinksUpToDate>false</LinksUpToDate>
  <CharactersWithSpaces>2588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2025-04-01T01:43:00Z</dcterms:created>
  <dc:creator>Bellay</dc:creator>
  <cp:lastModifiedBy>Bellay</cp:lastModifiedBy>
  <cp:lastPrinted>2025-04-03T01:56:00Z</cp:lastPrinted>
  <dcterms:modified xsi:type="dcterms:W3CDTF">2025-04-03T02:31:08Z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eyJoZGlkIjoiODIwNDEzMzUzY2FjMzk3ZmM1NDY3YWNiMjNkNzYwOTIiLCJ1c2VySWQiOiIyOTg2MjQ1NjMifQ==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FC62F52FF60D4570B0DF1194A2A04967_13</vt:lpwstr>
  </property>
</Properties>
</file>